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BA7" w:rsidRPr="00785B67" w:rsidRDefault="00774295" w:rsidP="00561F0C">
      <w:pPr>
        <w:spacing w:after="0" w:line="240" w:lineRule="auto"/>
        <w:ind w:left="-99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10685780" cy="7772400"/>
            <wp:effectExtent l="0" t="0" r="1270" b="0"/>
            <wp:docPr id="1" name="Рисунок 1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78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BD5BA7" w:rsidRPr="004E60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="00BD5BA7" w:rsidRPr="00785B6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Сведения о деятельности муниципального учреждения городского округа город Уфа Республики Башкортостан </w:t>
      </w:r>
    </w:p>
    <w:p w:rsidR="00BD5BA7" w:rsidRPr="00470D4B" w:rsidRDefault="00BD5BA7" w:rsidP="004E60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  <w:lang w:eastAsia="ru-RU"/>
        </w:rPr>
      </w:pPr>
    </w:p>
    <w:p w:rsidR="00BD5BA7" w:rsidRPr="00470D4B" w:rsidRDefault="00BD5BA7" w:rsidP="004E60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0D4B">
        <w:rPr>
          <w:rFonts w:ascii="Times New Roman" w:hAnsi="Times New Roman" w:cs="Times New Roman"/>
          <w:sz w:val="28"/>
          <w:szCs w:val="28"/>
          <w:lang w:eastAsia="ru-RU"/>
        </w:rPr>
        <w:t xml:space="preserve">Цели деятельности муниципального учреждения: </w:t>
      </w:r>
    </w:p>
    <w:p w:rsidR="00BD5BA7" w:rsidRPr="009E4419" w:rsidRDefault="00BD5BA7" w:rsidP="004E60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4419">
        <w:rPr>
          <w:rFonts w:ascii="Times New Roman" w:hAnsi="Times New Roman" w:cs="Times New Roman"/>
          <w:sz w:val="28"/>
          <w:szCs w:val="28"/>
          <w:lang w:eastAsia="ru-RU"/>
        </w:rPr>
        <w:t>- осуществление комплекса мер, направленных на сохранение и укрепление физического и психического здоровья детей;</w:t>
      </w:r>
    </w:p>
    <w:p w:rsidR="00BD5BA7" w:rsidRPr="009E4419" w:rsidRDefault="00BD5BA7" w:rsidP="004E60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4419">
        <w:rPr>
          <w:rFonts w:ascii="Times New Roman" w:hAnsi="Times New Roman" w:cs="Times New Roman"/>
          <w:sz w:val="28"/>
          <w:szCs w:val="28"/>
          <w:lang w:eastAsia="ru-RU"/>
        </w:rPr>
        <w:t>- физическое, интеллектуальное и личностное развитие: становление общечеловеческих ценностей;</w:t>
      </w:r>
    </w:p>
    <w:p w:rsidR="00BD5BA7" w:rsidRPr="009E4419" w:rsidRDefault="00BD5BA7" w:rsidP="004E60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4419">
        <w:rPr>
          <w:rFonts w:ascii="Times New Roman" w:hAnsi="Times New Roman" w:cs="Times New Roman"/>
          <w:sz w:val="28"/>
          <w:szCs w:val="28"/>
          <w:lang w:eastAsia="ru-RU"/>
        </w:rPr>
        <w:t>- развитие воображения и творческих способностей ребенка:</w:t>
      </w:r>
    </w:p>
    <w:p w:rsidR="00BD5BA7" w:rsidRPr="009E4419" w:rsidRDefault="00BD5BA7" w:rsidP="004E60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4419">
        <w:rPr>
          <w:rFonts w:ascii="Times New Roman" w:hAnsi="Times New Roman" w:cs="Times New Roman"/>
          <w:sz w:val="28"/>
          <w:szCs w:val="28"/>
          <w:lang w:eastAsia="ru-RU"/>
        </w:rPr>
        <w:t>- взаимодействие с семьей для обеспечения полноценного развития ребенка.</w:t>
      </w:r>
    </w:p>
    <w:p w:rsidR="00BD5BA7" w:rsidRPr="009E4419" w:rsidRDefault="00BD5BA7" w:rsidP="004E60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4419">
        <w:rPr>
          <w:rFonts w:ascii="Times New Roman" w:hAnsi="Times New Roman" w:cs="Times New Roman"/>
          <w:sz w:val="28"/>
          <w:szCs w:val="28"/>
          <w:lang w:eastAsia="ru-RU"/>
        </w:rPr>
        <w:t>- осуществление социальной защиты личности ребенка.</w:t>
      </w:r>
    </w:p>
    <w:p w:rsidR="00BD5BA7" w:rsidRPr="00470D4B" w:rsidRDefault="00BD5BA7" w:rsidP="004E606D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D5BA7" w:rsidRPr="00470D4B" w:rsidRDefault="00BD5BA7" w:rsidP="004E60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0D4B">
        <w:rPr>
          <w:rFonts w:ascii="Times New Roman" w:hAnsi="Times New Roman" w:cs="Times New Roman"/>
          <w:sz w:val="28"/>
          <w:szCs w:val="28"/>
          <w:lang w:eastAsia="ru-RU"/>
        </w:rPr>
        <w:t xml:space="preserve">Виды деятельности муниципального учреждения: </w:t>
      </w:r>
    </w:p>
    <w:p w:rsidR="00BD5BA7" w:rsidRPr="009E4419" w:rsidRDefault="00BD5BA7" w:rsidP="004E60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4419">
        <w:rPr>
          <w:rFonts w:ascii="Times New Roman" w:hAnsi="Times New Roman" w:cs="Times New Roman"/>
          <w:sz w:val="28"/>
          <w:szCs w:val="28"/>
          <w:lang w:eastAsia="ru-RU"/>
        </w:rPr>
        <w:t>- образовательная деятельность по основным общеобразовательным программам дошкольного образования;</w:t>
      </w:r>
    </w:p>
    <w:p w:rsidR="00BD5BA7" w:rsidRPr="009E4419" w:rsidRDefault="00BD5BA7" w:rsidP="004E60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4419">
        <w:rPr>
          <w:rFonts w:ascii="Times New Roman" w:hAnsi="Times New Roman" w:cs="Times New Roman"/>
          <w:sz w:val="28"/>
          <w:szCs w:val="28"/>
          <w:lang w:eastAsia="ru-RU"/>
        </w:rPr>
        <w:t>- образовательная деятельность по программам дополнительного образования;</w:t>
      </w:r>
    </w:p>
    <w:p w:rsidR="00BD5BA7" w:rsidRPr="009E4419" w:rsidRDefault="00BD5BA7" w:rsidP="004E60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4419">
        <w:rPr>
          <w:rFonts w:ascii="Times New Roman" w:hAnsi="Times New Roman" w:cs="Times New Roman"/>
          <w:sz w:val="28"/>
          <w:szCs w:val="28"/>
          <w:lang w:eastAsia="ru-RU"/>
        </w:rPr>
        <w:t>-  образовательная деятельность по программам специального (коррекционного) образования;</w:t>
      </w:r>
    </w:p>
    <w:p w:rsidR="00BD5BA7" w:rsidRPr="009E4419" w:rsidRDefault="00BD5BA7" w:rsidP="004E60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4419">
        <w:rPr>
          <w:rFonts w:ascii="Times New Roman" w:hAnsi="Times New Roman" w:cs="Times New Roman"/>
          <w:sz w:val="28"/>
          <w:szCs w:val="28"/>
          <w:lang w:eastAsia="ru-RU"/>
        </w:rPr>
        <w:t>- оказание платных дополнительных образовательных услуг;</w:t>
      </w:r>
    </w:p>
    <w:p w:rsidR="00BD5BA7" w:rsidRPr="009E4419" w:rsidRDefault="00BD5BA7" w:rsidP="004E60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4419">
        <w:rPr>
          <w:rFonts w:ascii="Times New Roman" w:hAnsi="Times New Roman" w:cs="Times New Roman"/>
          <w:sz w:val="28"/>
          <w:szCs w:val="28"/>
          <w:lang w:eastAsia="ru-RU"/>
        </w:rPr>
        <w:t>- лечебно – профилактическая, оздоровительная работа с часто болеющими детьми;</w:t>
      </w:r>
    </w:p>
    <w:p w:rsidR="00BD5BA7" w:rsidRPr="009E4419" w:rsidRDefault="00BD5BA7" w:rsidP="004E60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4419">
        <w:rPr>
          <w:rFonts w:ascii="Times New Roman" w:hAnsi="Times New Roman" w:cs="Times New Roman"/>
          <w:sz w:val="28"/>
          <w:szCs w:val="28"/>
          <w:lang w:eastAsia="ru-RU"/>
        </w:rPr>
        <w:t>- финансово – хозяйственная деятельность.</w:t>
      </w:r>
    </w:p>
    <w:p w:rsidR="00BD5BA7" w:rsidRPr="00470D4B" w:rsidRDefault="00BD5BA7" w:rsidP="004E606D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D5BA7" w:rsidRPr="00470D4B" w:rsidRDefault="00BD5BA7" w:rsidP="004E60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70D4B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услуг (работ),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относящихся к основным видам деятельности учреждения, предоставление которых осуществляется за плату</w:t>
      </w:r>
      <w:r w:rsidRPr="00470D4B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BD5BA7" w:rsidRPr="009E4419" w:rsidRDefault="00BD5BA7" w:rsidP="004E60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4419">
        <w:rPr>
          <w:rFonts w:ascii="Times New Roman" w:hAnsi="Times New Roman" w:cs="Times New Roman"/>
          <w:sz w:val="28"/>
          <w:szCs w:val="28"/>
          <w:lang w:eastAsia="ru-RU"/>
        </w:rPr>
        <w:t>- изучение спроса на платные дополнительные образовательные услуги, определение предполагаемого контингента детей;</w:t>
      </w:r>
    </w:p>
    <w:p w:rsidR="00BD5BA7" w:rsidRPr="009E4419" w:rsidRDefault="00BD5BA7" w:rsidP="004E60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4419">
        <w:rPr>
          <w:rFonts w:ascii="Times New Roman" w:hAnsi="Times New Roman" w:cs="Times New Roman"/>
          <w:sz w:val="28"/>
          <w:szCs w:val="28"/>
          <w:lang w:eastAsia="ru-RU"/>
        </w:rPr>
        <w:t>- формирование нормативно – правовой базы платных дополнительных образовательных услуг;</w:t>
      </w:r>
    </w:p>
    <w:p w:rsidR="00BD5BA7" w:rsidRPr="009E4419" w:rsidRDefault="00BD5BA7" w:rsidP="004E60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4419">
        <w:rPr>
          <w:rFonts w:ascii="Times New Roman" w:hAnsi="Times New Roman" w:cs="Times New Roman"/>
          <w:sz w:val="28"/>
          <w:szCs w:val="28"/>
          <w:lang w:eastAsia="ru-RU"/>
        </w:rPr>
        <w:t>- создание условий для предоставления платных дополнительных образовательных услуг;</w:t>
      </w:r>
    </w:p>
    <w:p w:rsidR="00BD5BA7" w:rsidRPr="009E4419" w:rsidRDefault="00BD5BA7" w:rsidP="004E60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4419">
        <w:rPr>
          <w:rFonts w:ascii="Times New Roman" w:hAnsi="Times New Roman" w:cs="Times New Roman"/>
          <w:sz w:val="28"/>
          <w:szCs w:val="28"/>
          <w:lang w:eastAsia="ru-RU"/>
        </w:rPr>
        <w:t>- заключение договоров с заказчиком на оказание платных дополнительных образовательных услуг в каждом случае персонально на определенный срок;</w:t>
      </w:r>
    </w:p>
    <w:p w:rsidR="00BD5BA7" w:rsidRPr="009E4419" w:rsidRDefault="00BD5BA7" w:rsidP="004E60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4419">
        <w:rPr>
          <w:rFonts w:ascii="Times New Roman" w:hAnsi="Times New Roman" w:cs="Times New Roman"/>
          <w:sz w:val="28"/>
          <w:szCs w:val="28"/>
          <w:lang w:eastAsia="ru-RU"/>
        </w:rPr>
        <w:t>- в течение оговоренного периода возможны дополнительные соглашения к договору по стоимости обучения. Договора являются отчетным документом и хранятся не менее 5 лет;</w:t>
      </w:r>
    </w:p>
    <w:p w:rsidR="00BD5BA7" w:rsidRPr="009E4419" w:rsidRDefault="00BD5BA7" w:rsidP="004E60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4419">
        <w:rPr>
          <w:rFonts w:ascii="Times New Roman" w:hAnsi="Times New Roman" w:cs="Times New Roman"/>
          <w:sz w:val="28"/>
          <w:szCs w:val="28"/>
          <w:lang w:eastAsia="ru-RU"/>
        </w:rPr>
        <w:t>- издание приказа об организации работы Учреждения по оказанию платных дополнительных образовательных услуг, утверждение графика работы работников, предоставляющих услуги, сметы доходов и расходов, учебных планов и т. д.</w:t>
      </w:r>
    </w:p>
    <w:p w:rsidR="00BD5BA7" w:rsidRPr="009E4419" w:rsidRDefault="00BD5BA7" w:rsidP="004E606D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E4419">
        <w:rPr>
          <w:rFonts w:ascii="Times New Roman" w:hAnsi="Times New Roman" w:cs="Times New Roman"/>
          <w:sz w:val="28"/>
          <w:szCs w:val="28"/>
          <w:lang w:eastAsia="ru-RU"/>
        </w:rPr>
        <w:t>- заключение трудовых соглашений со специалистами на предоставление услуг.</w:t>
      </w:r>
    </w:p>
    <w:p w:rsidR="00BD5BA7" w:rsidRPr="00470D4B" w:rsidRDefault="00BD5BA7" w:rsidP="004E606D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D5BA7" w:rsidRPr="00470D4B" w:rsidRDefault="00BD5BA7" w:rsidP="004E606D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D5BA7" w:rsidRPr="004E606D" w:rsidRDefault="00BD5BA7" w:rsidP="004E60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D5BA7" w:rsidRPr="004E606D" w:rsidRDefault="00BD5BA7" w:rsidP="00700A8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606D">
        <w:rPr>
          <w:rFonts w:ascii="Times New Roman" w:hAnsi="Times New Roman" w:cs="Times New Roman"/>
          <w:sz w:val="28"/>
          <w:szCs w:val="28"/>
          <w:lang w:eastAsia="ru-RU"/>
        </w:rPr>
        <w:t>Общая балансовая стоимость недвижимого муниципального имущества на дату составления Плана, всего: ____________</w:t>
      </w:r>
    </w:p>
    <w:p w:rsidR="00BD5BA7" w:rsidRPr="004E606D" w:rsidRDefault="00BD5BA7" w:rsidP="00470D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606D">
        <w:rPr>
          <w:rFonts w:ascii="Times New Roman" w:hAnsi="Times New Roman" w:cs="Times New Roman"/>
          <w:sz w:val="28"/>
          <w:szCs w:val="28"/>
          <w:lang w:eastAsia="ru-RU"/>
        </w:rPr>
        <w:t>в том числе:</w:t>
      </w:r>
    </w:p>
    <w:p w:rsidR="00BD5BA7" w:rsidRPr="004E606D" w:rsidRDefault="00BD5BA7" w:rsidP="00470D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606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закрепленного собственником имущества за учреждением на праве оперативного управления:_______________________</w:t>
      </w:r>
    </w:p>
    <w:p w:rsidR="00BD5BA7" w:rsidRPr="004E606D" w:rsidRDefault="00BD5BA7" w:rsidP="00470D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606D">
        <w:rPr>
          <w:rFonts w:ascii="Times New Roman" w:hAnsi="Times New Roman" w:cs="Times New Roman"/>
          <w:sz w:val="28"/>
          <w:szCs w:val="28"/>
          <w:lang w:eastAsia="ru-RU"/>
        </w:rPr>
        <w:t>приобретенного учреждением за счет выделенных собственником имущества учреждения средств:___________________</w:t>
      </w:r>
    </w:p>
    <w:p w:rsidR="00BD5BA7" w:rsidRPr="004E606D" w:rsidRDefault="00BD5BA7" w:rsidP="00470D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606D">
        <w:rPr>
          <w:rFonts w:ascii="Times New Roman" w:hAnsi="Times New Roman" w:cs="Times New Roman"/>
          <w:sz w:val="28"/>
          <w:szCs w:val="28"/>
          <w:lang w:eastAsia="ru-RU"/>
        </w:rPr>
        <w:t>приобретенного учреждением за счет доходов, полученных от иной приносящей доход деятельности:________________</w:t>
      </w:r>
    </w:p>
    <w:p w:rsidR="00BD5BA7" w:rsidRPr="004E606D" w:rsidRDefault="00BD5BA7" w:rsidP="00470D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16"/>
          <w:szCs w:val="16"/>
          <w:lang w:eastAsia="ru-RU"/>
        </w:rPr>
      </w:pPr>
    </w:p>
    <w:p w:rsidR="00BD5BA7" w:rsidRPr="004E606D" w:rsidRDefault="00BD5BA7" w:rsidP="00470D4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E606D">
        <w:rPr>
          <w:rFonts w:ascii="Times New Roman" w:hAnsi="Times New Roman" w:cs="Times New Roman"/>
          <w:sz w:val="28"/>
          <w:szCs w:val="28"/>
          <w:lang w:eastAsia="ru-RU"/>
        </w:rPr>
        <w:t>Общая балансовая стоимость движимого муниципального имущества на дату составления Плана:___________________</w:t>
      </w:r>
    </w:p>
    <w:p w:rsidR="00BD5BA7" w:rsidRPr="004E606D" w:rsidRDefault="00BD5BA7" w:rsidP="00470D4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 w:rsidRPr="004E606D">
        <w:rPr>
          <w:rFonts w:ascii="Times New Roman" w:hAnsi="Times New Roman" w:cs="Times New Roman"/>
          <w:sz w:val="28"/>
          <w:szCs w:val="28"/>
          <w:lang w:eastAsia="ru-RU"/>
        </w:rPr>
        <w:t>в том числе балансовая стоимость особо ценного движимого имущества:____________________________________</w:t>
      </w:r>
    </w:p>
    <w:p w:rsidR="00BD5BA7" w:rsidRPr="004E606D" w:rsidRDefault="00BD5BA7" w:rsidP="000E3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4E60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BD5BA7" w:rsidRPr="004E606D" w:rsidRDefault="00BD5BA7" w:rsidP="00B81A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E606D">
        <w:rPr>
          <w:rFonts w:ascii="Times New Roman" w:hAnsi="Times New Roman" w:cs="Times New Roman"/>
          <w:sz w:val="28"/>
          <w:szCs w:val="28"/>
          <w:lang w:eastAsia="ru-RU"/>
        </w:rPr>
        <w:t>Таблица 1</w:t>
      </w:r>
    </w:p>
    <w:p w:rsidR="00BD5BA7" w:rsidRPr="004E606D" w:rsidRDefault="00BD5BA7" w:rsidP="000E3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606D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Показатели финансового состояния учреждения </w:t>
      </w:r>
    </w:p>
    <w:p w:rsidR="00BD5BA7" w:rsidRPr="004E606D" w:rsidRDefault="00BD5BA7" w:rsidP="000E3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606D">
        <w:rPr>
          <w:rFonts w:ascii="Times New Roman" w:hAnsi="Times New Roman" w:cs="Times New Roman"/>
          <w:sz w:val="28"/>
          <w:szCs w:val="28"/>
          <w:lang w:eastAsia="ru-RU"/>
        </w:rPr>
        <w:t>на ____________________20 ___ г.</w:t>
      </w:r>
    </w:p>
    <w:p w:rsidR="00BD5BA7" w:rsidRPr="004E606D" w:rsidRDefault="00BD5BA7" w:rsidP="000E3F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E606D">
        <w:rPr>
          <w:rFonts w:ascii="Times New Roman" w:hAnsi="Times New Roman" w:cs="Times New Roman"/>
          <w:sz w:val="28"/>
          <w:szCs w:val="28"/>
          <w:lang w:eastAsia="ru-RU"/>
        </w:rPr>
        <w:t>(последнюю отчетную дату)</w:t>
      </w:r>
    </w:p>
    <w:p w:rsidR="00BD5BA7" w:rsidRPr="004E606D" w:rsidRDefault="00BD5BA7" w:rsidP="005C02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11978"/>
        <w:gridCol w:w="2302"/>
      </w:tblGrid>
      <w:tr w:rsidR="00BD5BA7" w:rsidRPr="00E741EC">
        <w:trPr>
          <w:trHeight w:val="300"/>
          <w:tblHeader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1978" w:type="dxa"/>
            <w:noWrap/>
            <w:vAlign w:val="center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302" w:type="dxa"/>
            <w:noWrap/>
            <w:vAlign w:val="center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Сумма, тыс. руб.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Нефинансовые активы, всего: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11978" w:type="dxa"/>
          </w:tcPr>
          <w:p w:rsidR="00BD5BA7" w:rsidRPr="004E606D" w:rsidRDefault="00BD5BA7" w:rsidP="006523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Недвижимое имущество, всего: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 остаточная стоимость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Особо ценное движимое имущество, всего: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 остаточная стоимость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11978" w:type="dxa"/>
          </w:tcPr>
          <w:p w:rsidR="00BD5BA7" w:rsidRPr="004E606D" w:rsidRDefault="00BD5BA7" w:rsidP="00722F9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Иное движимое имущество, всего: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D339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том числе остаточная стоимость 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Финансовые активы, всего: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Денежные средства учреждения, всего: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денежные средства учреждения на счетах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финансовые инструменты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11978" w:type="dxa"/>
          </w:tcPr>
          <w:p w:rsidR="00BD5BA7" w:rsidRPr="004E606D" w:rsidRDefault="00BD5BA7" w:rsidP="00BE7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Дебиторская задолженность по доходам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11978" w:type="dxa"/>
          </w:tcPr>
          <w:p w:rsidR="00BD5BA7" w:rsidRPr="004E606D" w:rsidRDefault="00BD5BA7" w:rsidP="00BE7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Дебиторская задолженность по расходам за счет средств бюджета</w:t>
            </w:r>
            <w:r w:rsidRPr="004E60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городского округа город Уфа Республики Башкортостан, всего: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65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выданным авансам на услуги связи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выданным авансам на транспортные услуги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выданным авансам на коммунальные услуги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выданным авансам на услуги по содержанию имущества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выданным авансам на прочие услуги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выданным авансам на приобретение основных средств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выданным авансам на приобретение нематериальных активов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выданным авансам на приобретение непроизведенных активов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выданным авансам на приобретение материальных запасов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6523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выданным авансам на прочие расходы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11978" w:type="dxa"/>
          </w:tcPr>
          <w:p w:rsidR="00BD5BA7" w:rsidRPr="004E606D" w:rsidRDefault="00BD5BA7" w:rsidP="00BE79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Дебиторская задолженность по расходам за счет доходов, полученных от приносящей доход деятельности, всего: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выданным авансам на услуги связи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выданным авансам на транспортные услуги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выданным авансам на коммунальные услуги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выданным авансам на услуги по содержанию имущества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выданным авансам на прочие услуги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выданным авансам на приобретение основных средств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выданным авансам на приобретение нематериальных активов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выданным авансам на приобретение непроизведенных активов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354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выданным авансам на приобретение материальных запасов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выданным авансам на прочие расходы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Обязательства, всего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1578,15 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Просроченная кредиторская задолженность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Кредиторская задолженность по расчетам с поставщиками и подрядчиками за счет средств бюджета городского округа город Уфа Республики Башкортостан, всего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1405,31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начислениям на выплаты по оплате труда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оплате услуг связи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оплате транспортных услуг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оплате коммунальных услуг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675,23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оплате услуг по содержанию имущества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44,97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оплате прочих услуг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24,32 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приобретению основных средств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приобретению нематериальных активов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приобретению непроизведенных активов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приобретению материальных запасов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660,79 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оплате прочих расходов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платежам в бюджет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прочим расчетам с кредиторами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Кредиторская задолженность по расчетам с поставщиками и подрядчиками за счет доходов, полученных от приносящей доход деятельности, всего: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172,84 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начислениям на выплаты по оплате труда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оплате услуг связи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0,5 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оплате транспортных услуг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оплате коммунальных услуг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оплате услуг по содержанию имущества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36,10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C1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оплате прочих услуг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5,6 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приобретению основных средств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приобретению нематериальных активов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приобретению непроизведенных активов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приобретению материальных запасов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127,54 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оплате прочих расходов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C166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платежам в бюджет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3,1 </w:t>
            </w:r>
          </w:p>
        </w:tc>
      </w:tr>
      <w:tr w:rsidR="00BD5BA7" w:rsidRPr="00E741EC">
        <w:trPr>
          <w:trHeight w:val="20"/>
          <w:jc w:val="center"/>
        </w:trPr>
        <w:tc>
          <w:tcPr>
            <w:tcW w:w="986" w:type="dxa"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78" w:type="dxa"/>
          </w:tcPr>
          <w:p w:rsidR="00BD5BA7" w:rsidRPr="004E606D" w:rsidRDefault="00BD5BA7" w:rsidP="00470D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прочим расчетам с кредиторами</w:t>
            </w:r>
          </w:p>
        </w:tc>
        <w:tc>
          <w:tcPr>
            <w:tcW w:w="2302" w:type="dxa"/>
            <w:noWrap/>
          </w:tcPr>
          <w:p w:rsidR="00BD5BA7" w:rsidRPr="004E606D" w:rsidRDefault="00BD5BA7" w:rsidP="00470D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606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D5BA7" w:rsidRPr="004E606D" w:rsidRDefault="00BD5BA7" w:rsidP="00470D4B">
      <w:pPr>
        <w:spacing w:after="0" w:line="240" w:lineRule="auto"/>
        <w:ind w:right="-41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E60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BD5BA7" w:rsidRDefault="00BD5BA7" w:rsidP="00451F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BD5BA7" w:rsidSect="00561F0C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A68B8"/>
    <w:multiLevelType w:val="hybridMultilevel"/>
    <w:tmpl w:val="599C531A"/>
    <w:lvl w:ilvl="0" w:tplc="2790427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620"/>
        </w:tabs>
        <w:ind w:left="49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B2C09D8"/>
    <w:multiLevelType w:val="hybridMultilevel"/>
    <w:tmpl w:val="83ACF29C"/>
    <w:lvl w:ilvl="0" w:tplc="4B069B52">
      <w:start w:val="4"/>
      <w:numFmt w:val="decimal"/>
      <w:lvlText w:val="%1."/>
      <w:lvlJc w:val="left"/>
      <w:pPr>
        <w:tabs>
          <w:tab w:val="num" w:pos="720"/>
        </w:tabs>
        <w:ind w:firstLine="72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1C8"/>
    <w:rsid w:val="00080133"/>
    <w:rsid w:val="00080CBF"/>
    <w:rsid w:val="00085364"/>
    <w:rsid w:val="000A4855"/>
    <w:rsid w:val="000E3F0B"/>
    <w:rsid w:val="000F539B"/>
    <w:rsid w:val="001102E4"/>
    <w:rsid w:val="00123E0C"/>
    <w:rsid w:val="001348F5"/>
    <w:rsid w:val="00165E72"/>
    <w:rsid w:val="001857FE"/>
    <w:rsid w:val="001A541B"/>
    <w:rsid w:val="001D1D7B"/>
    <w:rsid w:val="001D2417"/>
    <w:rsid w:val="001F0246"/>
    <w:rsid w:val="001F209B"/>
    <w:rsid w:val="00267A75"/>
    <w:rsid w:val="002F24EE"/>
    <w:rsid w:val="003A1FC5"/>
    <w:rsid w:val="003D4000"/>
    <w:rsid w:val="003E4042"/>
    <w:rsid w:val="00435C2B"/>
    <w:rsid w:val="00451FCE"/>
    <w:rsid w:val="004632F0"/>
    <w:rsid w:val="00470D4B"/>
    <w:rsid w:val="004744B6"/>
    <w:rsid w:val="00476B39"/>
    <w:rsid w:val="004A5B6C"/>
    <w:rsid w:val="004B2C40"/>
    <w:rsid w:val="004B60C8"/>
    <w:rsid w:val="004C5618"/>
    <w:rsid w:val="004E606D"/>
    <w:rsid w:val="00512B6A"/>
    <w:rsid w:val="00523439"/>
    <w:rsid w:val="0053607E"/>
    <w:rsid w:val="0055102D"/>
    <w:rsid w:val="00561F0C"/>
    <w:rsid w:val="00563FE7"/>
    <w:rsid w:val="005744C4"/>
    <w:rsid w:val="00592B07"/>
    <w:rsid w:val="005C02D0"/>
    <w:rsid w:val="005D11BF"/>
    <w:rsid w:val="00613C08"/>
    <w:rsid w:val="0065232B"/>
    <w:rsid w:val="00656D97"/>
    <w:rsid w:val="006603B8"/>
    <w:rsid w:val="00686D92"/>
    <w:rsid w:val="00700A85"/>
    <w:rsid w:val="007071F9"/>
    <w:rsid w:val="00722F94"/>
    <w:rsid w:val="00774295"/>
    <w:rsid w:val="00785B67"/>
    <w:rsid w:val="00807198"/>
    <w:rsid w:val="00821A09"/>
    <w:rsid w:val="00825751"/>
    <w:rsid w:val="008416AB"/>
    <w:rsid w:val="00851683"/>
    <w:rsid w:val="008775C8"/>
    <w:rsid w:val="0094057D"/>
    <w:rsid w:val="00957B1C"/>
    <w:rsid w:val="009646EF"/>
    <w:rsid w:val="009C768A"/>
    <w:rsid w:val="009E4419"/>
    <w:rsid w:val="00A50660"/>
    <w:rsid w:val="00A73071"/>
    <w:rsid w:val="00A74047"/>
    <w:rsid w:val="00A80755"/>
    <w:rsid w:val="00B3115B"/>
    <w:rsid w:val="00B81A92"/>
    <w:rsid w:val="00BD5BA7"/>
    <w:rsid w:val="00BE798B"/>
    <w:rsid w:val="00C166F2"/>
    <w:rsid w:val="00C4798C"/>
    <w:rsid w:val="00D3394C"/>
    <w:rsid w:val="00D72BB9"/>
    <w:rsid w:val="00D814A9"/>
    <w:rsid w:val="00D83F15"/>
    <w:rsid w:val="00D92CD8"/>
    <w:rsid w:val="00DE62AF"/>
    <w:rsid w:val="00DF5F7A"/>
    <w:rsid w:val="00E40894"/>
    <w:rsid w:val="00E51870"/>
    <w:rsid w:val="00E52617"/>
    <w:rsid w:val="00E741EC"/>
    <w:rsid w:val="00E76092"/>
    <w:rsid w:val="00E81051"/>
    <w:rsid w:val="00EA2836"/>
    <w:rsid w:val="00EB2FA6"/>
    <w:rsid w:val="00ED26BB"/>
    <w:rsid w:val="00F0492A"/>
    <w:rsid w:val="00F75887"/>
    <w:rsid w:val="00F8047C"/>
    <w:rsid w:val="00FE7E68"/>
    <w:rsid w:val="00FF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3E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uiPriority w:val="99"/>
    <w:rsid w:val="00470D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rsid w:val="00470D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uiPriority w:val="99"/>
    <w:rsid w:val="00470D4B"/>
    <w:pPr>
      <w:numPr>
        <w:numId w:val="2"/>
      </w:numPr>
      <w:tabs>
        <w:tab w:val="clear" w:pos="1620"/>
        <w:tab w:val="left" w:pos="1134"/>
        <w:tab w:val="num" w:pos="1800"/>
      </w:tabs>
      <w:suppressAutoHyphens/>
      <w:spacing w:before="240"/>
      <w:ind w:left="229"/>
      <w:jc w:val="both"/>
    </w:pPr>
    <w:rPr>
      <w:rFonts w:ascii="Times New Roman" w:eastAsia="Times New Roman" w:hAnsi="Times New Roman"/>
      <w:noProof/>
      <w:sz w:val="28"/>
      <w:szCs w:val="28"/>
    </w:rPr>
  </w:style>
  <w:style w:type="table" w:styleId="a4">
    <w:name w:val="Table Grid"/>
    <w:basedOn w:val="a2"/>
    <w:uiPriority w:val="99"/>
    <w:rsid w:val="00470D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rsid w:val="00470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link w:val="a5"/>
    <w:uiPriority w:val="99"/>
    <w:rsid w:val="00470D4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uiPriority w:val="99"/>
    <w:rsid w:val="00470D4B"/>
  </w:style>
  <w:style w:type="paragraph" w:customStyle="1" w:styleId="ConsPlusNonformat">
    <w:name w:val="ConsPlusNonformat"/>
    <w:uiPriority w:val="99"/>
    <w:rsid w:val="00470D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70D4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0"/>
    <w:link w:val="a9"/>
    <w:uiPriority w:val="99"/>
    <w:semiHidden/>
    <w:rsid w:val="00470D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rsid w:val="00470D4B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0"/>
    <w:link w:val="ab"/>
    <w:uiPriority w:val="99"/>
    <w:rsid w:val="00470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link w:val="aa"/>
    <w:uiPriority w:val="99"/>
    <w:rsid w:val="00470D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0A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3E0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Indent 2"/>
    <w:basedOn w:val="a0"/>
    <w:link w:val="20"/>
    <w:uiPriority w:val="99"/>
    <w:rsid w:val="00470D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link w:val="2"/>
    <w:uiPriority w:val="99"/>
    <w:rsid w:val="00470D4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Нумерованный абзац"/>
    <w:uiPriority w:val="99"/>
    <w:rsid w:val="00470D4B"/>
    <w:pPr>
      <w:numPr>
        <w:numId w:val="2"/>
      </w:numPr>
      <w:tabs>
        <w:tab w:val="clear" w:pos="1620"/>
        <w:tab w:val="left" w:pos="1134"/>
        <w:tab w:val="num" w:pos="1800"/>
      </w:tabs>
      <w:suppressAutoHyphens/>
      <w:spacing w:before="240"/>
      <w:ind w:left="229"/>
      <w:jc w:val="both"/>
    </w:pPr>
    <w:rPr>
      <w:rFonts w:ascii="Times New Roman" w:eastAsia="Times New Roman" w:hAnsi="Times New Roman"/>
      <w:noProof/>
      <w:sz w:val="28"/>
      <w:szCs w:val="28"/>
    </w:rPr>
  </w:style>
  <w:style w:type="table" w:styleId="a4">
    <w:name w:val="Table Grid"/>
    <w:basedOn w:val="a2"/>
    <w:uiPriority w:val="99"/>
    <w:rsid w:val="00470D4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rsid w:val="00470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Верхний колонтитул Знак"/>
    <w:link w:val="a5"/>
    <w:uiPriority w:val="99"/>
    <w:rsid w:val="00470D4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uiPriority w:val="99"/>
    <w:rsid w:val="00470D4B"/>
  </w:style>
  <w:style w:type="paragraph" w:customStyle="1" w:styleId="ConsPlusNonformat">
    <w:name w:val="ConsPlusNonformat"/>
    <w:uiPriority w:val="99"/>
    <w:rsid w:val="00470D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70D4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Balloon Text"/>
    <w:basedOn w:val="a0"/>
    <w:link w:val="a9"/>
    <w:uiPriority w:val="99"/>
    <w:semiHidden/>
    <w:rsid w:val="00470D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rsid w:val="00470D4B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0"/>
    <w:link w:val="ab"/>
    <w:uiPriority w:val="99"/>
    <w:rsid w:val="00470D4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Нижний колонтитул Знак"/>
    <w:link w:val="aa"/>
    <w:uiPriority w:val="99"/>
    <w:rsid w:val="00470D4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0A8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0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Людмила А.. Дегтярова</dc:creator>
  <cp:lastModifiedBy>qqq</cp:lastModifiedBy>
  <cp:revision>2</cp:revision>
  <cp:lastPrinted>2016-01-19T06:00:00Z</cp:lastPrinted>
  <dcterms:created xsi:type="dcterms:W3CDTF">2016-07-22T04:24:00Z</dcterms:created>
  <dcterms:modified xsi:type="dcterms:W3CDTF">2016-07-22T04:24:00Z</dcterms:modified>
</cp:coreProperties>
</file>